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6B00" w14:textId="77777777" w:rsidR="000066EA" w:rsidRPr="000D20F7" w:rsidRDefault="000066EA" w:rsidP="000066EA">
      <w:pPr>
        <w:spacing w:before="480" w:after="120" w:line="240" w:lineRule="auto"/>
        <w:jc w:val="center"/>
        <w:outlineLvl w:val="0"/>
        <w:rPr>
          <w:rFonts w:ascii="Times New Roman" w:eastAsia="Times New Roman" w:hAnsi="Times New Roman" w:cs="Times New Roman"/>
          <w:b/>
          <w:bCs/>
          <w:kern w:val="36"/>
          <w:sz w:val="48"/>
          <w:szCs w:val="48"/>
          <w:lang w:eastAsia="uk-UA"/>
          <w14:ligatures w14:val="none"/>
        </w:rPr>
      </w:pPr>
      <w:r w:rsidRPr="000D20F7">
        <w:rPr>
          <w:rFonts w:ascii="Times New Roman" w:eastAsia="Times New Roman" w:hAnsi="Times New Roman" w:cs="Times New Roman"/>
          <w:b/>
          <w:bCs/>
          <w:color w:val="000000"/>
          <w:kern w:val="36"/>
          <w:sz w:val="28"/>
          <w:szCs w:val="28"/>
          <w:lang w:eastAsia="uk-UA"/>
          <w14:ligatures w14:val="none"/>
        </w:rPr>
        <w:t>ЕЗОФАГОГАСТРОДУОДЕНОСКОПІЯ</w:t>
      </w:r>
    </w:p>
    <w:p w14:paraId="40C28F54" w14:textId="77777777" w:rsidR="000066EA" w:rsidRPr="000D20F7" w:rsidRDefault="000066EA" w:rsidP="000066EA">
      <w:pPr>
        <w:spacing w:before="240" w:after="240" w:line="240" w:lineRule="auto"/>
        <w:jc w:val="center"/>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14:paraId="0301696E"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Консультація пацієнта/пацієнтки лікарем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14:paraId="68364141"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Консультація пацієнта/пацієнтки лікарем-анестезіологом перед проведенням анестезіологічного забезпечення з метою виявлення протипоказань або інших важливих аспектів щодо гарантування безпеки пацієнта/пацієнтки.</w:t>
      </w:r>
    </w:p>
    <w:p w14:paraId="04723F79"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 xml:space="preserve">Діагностична </w:t>
      </w:r>
      <w:proofErr w:type="spellStart"/>
      <w:r w:rsidRPr="000D20F7">
        <w:rPr>
          <w:rFonts w:ascii="Times New Roman" w:eastAsia="Times New Roman" w:hAnsi="Times New Roman" w:cs="Times New Roman"/>
          <w:color w:val="000000"/>
          <w:kern w:val="0"/>
          <w:sz w:val="24"/>
          <w:szCs w:val="24"/>
          <w:lang w:eastAsia="uk-UA"/>
          <w14:ligatures w14:val="none"/>
        </w:rPr>
        <w:t>езофагогастродуоденоскопія</w:t>
      </w:r>
      <w:proofErr w:type="spellEnd"/>
      <w:r w:rsidRPr="000D20F7">
        <w:rPr>
          <w:rFonts w:ascii="Times New Roman" w:eastAsia="Times New Roman" w:hAnsi="Times New Roman" w:cs="Times New Roman"/>
          <w:color w:val="000000"/>
          <w:kern w:val="0"/>
          <w:sz w:val="24"/>
          <w:szCs w:val="24"/>
          <w:lang w:eastAsia="uk-UA"/>
          <w14:ligatures w14:val="none"/>
        </w:rPr>
        <w:t xml:space="preserve"> для візуального огляду стравоходу,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зокрема, огляд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в інверсії, та дванадцятипалої кишки без проведення ендоскопічних маніпуляцій.</w:t>
      </w:r>
    </w:p>
    <w:p w14:paraId="2DF9BBCE"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proofErr w:type="spellStart"/>
      <w:r w:rsidRPr="000D20F7">
        <w:rPr>
          <w:rFonts w:ascii="Times New Roman" w:eastAsia="Times New Roman" w:hAnsi="Times New Roman" w:cs="Times New Roman"/>
          <w:color w:val="000000"/>
          <w:kern w:val="0"/>
          <w:sz w:val="24"/>
          <w:szCs w:val="24"/>
          <w:lang w:eastAsia="uk-UA"/>
          <w14:ligatures w14:val="none"/>
        </w:rPr>
        <w:t>Езофагогастродуоденоскопія</w:t>
      </w:r>
      <w:proofErr w:type="spellEnd"/>
      <w:r w:rsidRPr="000D20F7">
        <w:rPr>
          <w:rFonts w:ascii="Times New Roman" w:eastAsia="Times New Roman" w:hAnsi="Times New Roman" w:cs="Times New Roman"/>
          <w:color w:val="000000"/>
          <w:kern w:val="0"/>
          <w:sz w:val="24"/>
          <w:szCs w:val="24"/>
          <w:lang w:eastAsia="uk-UA"/>
          <w14:ligatures w14:val="none"/>
        </w:rPr>
        <w:t xml:space="preserve"> для візуального огляду стравоходу,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зокрема, огляд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в інверсії, та дванадцятипалої кишки з ендоскопічною маніпуляцією (зокрема, взяттям матеріалу для гістологічного дослідження) та/або ендоскопічною операцією.</w:t>
      </w:r>
    </w:p>
    <w:p w14:paraId="60A6A62D"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 xml:space="preserve">Виконання </w:t>
      </w:r>
      <w:proofErr w:type="spellStart"/>
      <w:r w:rsidRPr="000D20F7">
        <w:rPr>
          <w:rFonts w:ascii="Times New Roman" w:eastAsia="Times New Roman" w:hAnsi="Times New Roman" w:cs="Times New Roman"/>
          <w:b/>
          <w:bCs/>
          <w:color w:val="000000"/>
          <w:kern w:val="0"/>
          <w:sz w:val="24"/>
          <w:szCs w:val="24"/>
          <w:lang w:eastAsia="uk-UA"/>
          <w14:ligatures w14:val="none"/>
        </w:rPr>
        <w:t>хромоендоскопії</w:t>
      </w:r>
      <w:proofErr w:type="spellEnd"/>
      <w:r w:rsidRPr="000D20F7">
        <w:rPr>
          <w:rFonts w:ascii="Times New Roman" w:eastAsia="Times New Roman" w:hAnsi="Times New Roman" w:cs="Times New Roman"/>
          <w:b/>
          <w:bCs/>
          <w:color w:val="000000"/>
          <w:kern w:val="0"/>
          <w:sz w:val="24"/>
          <w:szCs w:val="24"/>
          <w:lang w:eastAsia="uk-UA"/>
          <w14:ligatures w14:val="none"/>
        </w:rPr>
        <w:t xml:space="preserve"> (з використанням розчинів метиленового синього, індигокарміну тощо) та/або віртуальної </w:t>
      </w:r>
      <w:proofErr w:type="spellStart"/>
      <w:r w:rsidRPr="000D20F7">
        <w:rPr>
          <w:rFonts w:ascii="Times New Roman" w:eastAsia="Times New Roman" w:hAnsi="Times New Roman" w:cs="Times New Roman"/>
          <w:b/>
          <w:bCs/>
          <w:color w:val="000000"/>
          <w:kern w:val="0"/>
          <w:sz w:val="24"/>
          <w:szCs w:val="24"/>
          <w:lang w:eastAsia="uk-UA"/>
          <w14:ligatures w14:val="none"/>
        </w:rPr>
        <w:t>хромоендоскопії</w:t>
      </w:r>
      <w:proofErr w:type="spellEnd"/>
      <w:r w:rsidRPr="000D20F7">
        <w:rPr>
          <w:rFonts w:ascii="Times New Roman" w:eastAsia="Times New Roman" w:hAnsi="Times New Roman" w:cs="Times New Roman"/>
          <w:b/>
          <w:bCs/>
          <w:color w:val="000000"/>
          <w:kern w:val="0"/>
          <w:sz w:val="24"/>
          <w:szCs w:val="24"/>
          <w:lang w:eastAsia="uk-UA"/>
          <w14:ligatures w14:val="none"/>
        </w:rPr>
        <w:t xml:space="preserve"> за допомогою відповідного ендоскопічного обладнання і спеціалізованого програмного забезпечення для діагностики поверхневих утворень і раннього раку верхніх відділів шлунково-кишкового тракту.</w:t>
      </w:r>
    </w:p>
    <w:p w14:paraId="7441EC1A"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 xml:space="preserve">Виконання </w:t>
      </w:r>
      <w:proofErr w:type="spellStart"/>
      <w:r w:rsidRPr="000D20F7">
        <w:rPr>
          <w:rFonts w:ascii="Times New Roman" w:eastAsia="Times New Roman" w:hAnsi="Times New Roman" w:cs="Times New Roman"/>
          <w:color w:val="000000"/>
          <w:kern w:val="0"/>
          <w:sz w:val="24"/>
          <w:szCs w:val="24"/>
          <w:lang w:eastAsia="uk-UA"/>
          <w14:ligatures w14:val="none"/>
        </w:rPr>
        <w:t>поліпозиційної</w:t>
      </w:r>
      <w:proofErr w:type="spellEnd"/>
      <w:r w:rsidRPr="000D20F7">
        <w:rPr>
          <w:rFonts w:ascii="Times New Roman" w:eastAsia="Times New Roman" w:hAnsi="Times New Roman" w:cs="Times New Roman"/>
          <w:color w:val="000000"/>
          <w:kern w:val="0"/>
          <w:sz w:val="24"/>
          <w:szCs w:val="24"/>
          <w:lang w:eastAsia="uk-UA"/>
          <w14:ligatures w14:val="none"/>
        </w:rPr>
        <w:t xml:space="preserve"> біопсії для оцінки за системами «OLGA»/«OLGIM» (оперативні системи оцінки гастриту) (в </w:t>
      </w:r>
      <w:proofErr w:type="spellStart"/>
      <w:r w:rsidRPr="000D20F7">
        <w:rPr>
          <w:rFonts w:ascii="Times New Roman" w:eastAsia="Times New Roman" w:hAnsi="Times New Roman" w:cs="Times New Roman"/>
          <w:color w:val="000000"/>
          <w:kern w:val="0"/>
          <w:sz w:val="24"/>
          <w:szCs w:val="24"/>
          <w:lang w:eastAsia="uk-UA"/>
          <w14:ligatures w14:val="none"/>
        </w:rPr>
        <w:t>антральному</w:t>
      </w:r>
      <w:proofErr w:type="spellEnd"/>
      <w:r w:rsidRPr="000D20F7">
        <w:rPr>
          <w:rFonts w:ascii="Times New Roman" w:eastAsia="Times New Roman" w:hAnsi="Times New Roman" w:cs="Times New Roman"/>
          <w:color w:val="000000"/>
          <w:kern w:val="0"/>
          <w:sz w:val="24"/>
          <w:szCs w:val="24"/>
          <w:lang w:eastAsia="uk-UA"/>
          <w14:ligatures w14:val="none"/>
        </w:rPr>
        <w:t xml:space="preserve"> відділі по малій і великій кривизні, кут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у тілі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xml:space="preserve"> по великій і малій кривизні) для діагностики передракових змін слизової оболонки </w:t>
      </w:r>
      <w:proofErr w:type="spellStart"/>
      <w:r w:rsidRPr="000D20F7">
        <w:rPr>
          <w:rFonts w:ascii="Times New Roman" w:eastAsia="Times New Roman" w:hAnsi="Times New Roman" w:cs="Times New Roman"/>
          <w:color w:val="000000"/>
          <w:kern w:val="0"/>
          <w:sz w:val="24"/>
          <w:szCs w:val="24"/>
          <w:lang w:eastAsia="uk-UA"/>
          <w14:ligatures w14:val="none"/>
        </w:rPr>
        <w:t>шлунка</w:t>
      </w:r>
      <w:proofErr w:type="spellEnd"/>
      <w:r w:rsidRPr="000D20F7">
        <w:rPr>
          <w:rFonts w:ascii="Times New Roman" w:eastAsia="Times New Roman" w:hAnsi="Times New Roman" w:cs="Times New Roman"/>
          <w:color w:val="000000"/>
          <w:kern w:val="0"/>
          <w:sz w:val="24"/>
          <w:szCs w:val="24"/>
          <w:lang w:eastAsia="uk-UA"/>
          <w14:ligatures w14:val="none"/>
        </w:rPr>
        <w:t>, за наявності показань.</w:t>
      </w:r>
    </w:p>
    <w:p w14:paraId="200BA6E5"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Вимірювання вистеленого циліндричним епітелієм стравоходу (CLE) згідно з Празькою класифікацією «C&amp;M».</w:t>
      </w:r>
    </w:p>
    <w:p w14:paraId="7A0E65FF"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Проведення місцевої або загальної анестезії.</w:t>
      </w:r>
    </w:p>
    <w:p w14:paraId="156BDA6E"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Забір та направлення біологічного матеріалу, взятого під час проведення процедури, для проведення гістологічного дослідження.</w:t>
      </w:r>
    </w:p>
    <w:p w14:paraId="65A76BED"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Оформлення заключення та протоколу ендоскопічного втручання одразу після його проведення у повному обсязі з використанням стандартної термінології та класифікацій.</w:t>
      </w:r>
    </w:p>
    <w:p w14:paraId="62E44540"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Надання невідкладної медичної допомоги пацієнту/пацієнтці, а також виклик бригади екстреної (швидкої) медичної допомоги за потреби та надання невідкладної медичної допомоги до її прибуття.</w:t>
      </w:r>
    </w:p>
    <w:p w14:paraId="6A41A680"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Направлення пацієнта/пацієнтки для отримання спеціалізованої медичної допомоги, інших медичних послуг.</w:t>
      </w:r>
    </w:p>
    <w:p w14:paraId="739D7F2C" w14:textId="77777777" w:rsidR="000066EA" w:rsidRPr="000D20F7" w:rsidRDefault="000066EA" w:rsidP="000066EA">
      <w:pPr>
        <w:pStyle w:val="a3"/>
        <w:numPr>
          <w:ilvl w:val="0"/>
          <w:numId w:val="1"/>
        </w:numPr>
        <w:spacing w:before="240" w:after="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Запис результатів обстеження (фото/</w:t>
      </w:r>
      <w:proofErr w:type="spellStart"/>
      <w:r w:rsidRPr="000D20F7">
        <w:rPr>
          <w:rFonts w:ascii="Times New Roman" w:eastAsia="Times New Roman" w:hAnsi="Times New Roman" w:cs="Times New Roman"/>
          <w:color w:val="000000"/>
          <w:kern w:val="0"/>
          <w:sz w:val="24"/>
          <w:szCs w:val="24"/>
          <w:lang w:eastAsia="uk-UA"/>
          <w14:ligatures w14:val="none"/>
        </w:rPr>
        <w:t>відеофіксація</w:t>
      </w:r>
      <w:proofErr w:type="spellEnd"/>
      <w:r w:rsidRPr="000D20F7">
        <w:rPr>
          <w:rFonts w:ascii="Times New Roman" w:eastAsia="Times New Roman" w:hAnsi="Times New Roman" w:cs="Times New Roman"/>
          <w:color w:val="000000"/>
          <w:kern w:val="0"/>
          <w:sz w:val="24"/>
          <w:szCs w:val="24"/>
          <w:lang w:eastAsia="uk-UA"/>
          <w14:ligatures w14:val="none"/>
        </w:rPr>
        <w:t>) на цифровий носій пацієнта/пацієнтки (за бажанням).</w:t>
      </w:r>
    </w:p>
    <w:p w14:paraId="7C24B2CB" w14:textId="77777777" w:rsidR="000066EA" w:rsidRPr="000D20F7" w:rsidRDefault="000066EA" w:rsidP="000066EA">
      <w:pPr>
        <w:spacing w:before="480" w:after="120" w:line="240" w:lineRule="auto"/>
        <w:jc w:val="center"/>
        <w:outlineLvl w:val="0"/>
        <w:rPr>
          <w:rFonts w:ascii="Times New Roman" w:eastAsia="Times New Roman" w:hAnsi="Times New Roman" w:cs="Times New Roman"/>
          <w:b/>
          <w:bCs/>
          <w:kern w:val="36"/>
          <w:sz w:val="48"/>
          <w:szCs w:val="48"/>
          <w:lang w:eastAsia="uk-UA"/>
          <w14:ligatures w14:val="none"/>
        </w:rPr>
      </w:pPr>
      <w:r w:rsidRPr="000D20F7">
        <w:rPr>
          <w:rFonts w:ascii="Times New Roman" w:eastAsia="Times New Roman" w:hAnsi="Times New Roman" w:cs="Times New Roman"/>
          <w:b/>
          <w:bCs/>
          <w:color w:val="000000"/>
          <w:kern w:val="36"/>
          <w:sz w:val="28"/>
          <w:szCs w:val="28"/>
          <w:lang w:eastAsia="uk-UA"/>
          <w14:ligatures w14:val="none"/>
        </w:rPr>
        <w:t>ЕЗОФАГОГАСТРОДУОДЕНОСКОПІЯ</w:t>
      </w:r>
    </w:p>
    <w:p w14:paraId="26EC00AC" w14:textId="77777777" w:rsidR="000066EA" w:rsidRPr="000D20F7" w:rsidRDefault="000066EA" w:rsidP="000066EA">
      <w:pPr>
        <w:spacing w:before="240" w:after="240" w:line="240" w:lineRule="auto"/>
        <w:jc w:val="center"/>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Умови закупівлі медичних послуг</w:t>
      </w:r>
    </w:p>
    <w:p w14:paraId="46E281C1" w14:textId="77777777" w:rsidR="000066EA" w:rsidRPr="000D20F7" w:rsidRDefault="000066EA" w:rsidP="000066EA">
      <w:p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i/>
          <w:iCs/>
          <w:color w:val="000000"/>
          <w:kern w:val="0"/>
          <w:sz w:val="24"/>
          <w:szCs w:val="24"/>
          <w:lang w:eastAsia="uk-UA"/>
          <w14:ligatures w14:val="none"/>
        </w:rPr>
        <w:t xml:space="preserve">Умови надання послуги: </w:t>
      </w:r>
      <w:r w:rsidRPr="000D20F7">
        <w:rPr>
          <w:rFonts w:ascii="Times New Roman" w:eastAsia="Times New Roman" w:hAnsi="Times New Roman" w:cs="Times New Roman"/>
          <w:color w:val="000000"/>
          <w:kern w:val="0"/>
          <w:sz w:val="24"/>
          <w:szCs w:val="24"/>
          <w:lang w:eastAsia="uk-UA"/>
          <w14:ligatures w14:val="none"/>
        </w:rPr>
        <w:t>амбулаторно.</w:t>
      </w:r>
    </w:p>
    <w:p w14:paraId="7A989696" w14:textId="77777777" w:rsidR="000066EA" w:rsidRPr="000D20F7" w:rsidRDefault="000066EA" w:rsidP="000066EA">
      <w:p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i/>
          <w:iCs/>
          <w:color w:val="000000"/>
          <w:kern w:val="0"/>
          <w:sz w:val="24"/>
          <w:szCs w:val="24"/>
          <w:lang w:eastAsia="uk-UA"/>
          <w14:ligatures w14:val="none"/>
        </w:rPr>
        <w:t>Підстави надання послуги:</w:t>
      </w:r>
    </w:p>
    <w:p w14:paraId="4AD5F1A7" w14:textId="77777777" w:rsidR="000066EA" w:rsidRPr="000D20F7" w:rsidRDefault="000066EA" w:rsidP="000066EA">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0"/>
          <w:szCs w:val="20"/>
          <w:lang w:eastAsia="uk-UA"/>
          <w14:ligatures w14:val="none"/>
        </w:rPr>
        <w:t>●</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направлення лікаря з надання ПМД, якого обрано за декларацією про вибір лікаря;</w:t>
      </w:r>
    </w:p>
    <w:p w14:paraId="0CA46292" w14:textId="77777777" w:rsidR="000066EA" w:rsidRPr="000D20F7" w:rsidRDefault="000066EA" w:rsidP="000066EA">
      <w:pPr>
        <w:spacing w:before="240" w:after="24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0"/>
          <w:szCs w:val="20"/>
          <w:lang w:eastAsia="uk-UA"/>
          <w14:ligatures w14:val="none"/>
        </w:rPr>
        <w:lastRenderedPageBreak/>
        <w:t>●</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направлення лікуючого лікаря;</w:t>
      </w:r>
    </w:p>
    <w:p w14:paraId="196638C8" w14:textId="77777777" w:rsidR="000066EA" w:rsidRPr="000D20F7" w:rsidRDefault="000066EA" w:rsidP="000066EA">
      <w:pPr>
        <w:spacing w:after="24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0"/>
          <w:szCs w:val="20"/>
          <w:lang w:eastAsia="uk-UA"/>
          <w14:ligatures w14:val="none"/>
        </w:rPr>
        <w:t>●</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вік пацієнта/пацієнтки – від 50 років і старше.</w:t>
      </w:r>
    </w:p>
    <w:p w14:paraId="019D1DE9" w14:textId="77777777" w:rsidR="000066EA" w:rsidRPr="000D20F7" w:rsidRDefault="000066EA" w:rsidP="000066EA">
      <w:p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i/>
          <w:iCs/>
          <w:color w:val="000000"/>
          <w:kern w:val="0"/>
          <w:sz w:val="24"/>
          <w:szCs w:val="24"/>
          <w:lang w:eastAsia="uk-UA"/>
          <w14:ligatures w14:val="none"/>
        </w:rPr>
        <w:t>Вимоги до організації надання допомоги:</w:t>
      </w:r>
    </w:p>
    <w:p w14:paraId="0391318A"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 xml:space="preserve">Забезпечення фотофіксації (щонайменше 8 знімків, що зберігаються в медичній документації) та/або повної </w:t>
      </w:r>
      <w:proofErr w:type="spellStart"/>
      <w:r w:rsidRPr="000D20F7">
        <w:rPr>
          <w:rFonts w:ascii="Times New Roman" w:eastAsia="Times New Roman" w:hAnsi="Times New Roman" w:cs="Times New Roman"/>
          <w:color w:val="000000"/>
          <w:kern w:val="0"/>
          <w:sz w:val="24"/>
          <w:szCs w:val="24"/>
          <w:shd w:val="clear" w:color="auto" w:fill="FFFFFF"/>
          <w:lang w:eastAsia="uk-UA"/>
          <w14:ligatures w14:val="none"/>
        </w:rPr>
        <w:t>відеофіксації</w:t>
      </w:r>
      <w:proofErr w:type="spellEnd"/>
      <w:r w:rsidRPr="000D20F7">
        <w:rPr>
          <w:rFonts w:ascii="Times New Roman" w:eastAsia="Times New Roman" w:hAnsi="Times New Roman" w:cs="Times New Roman"/>
          <w:color w:val="000000"/>
          <w:kern w:val="0"/>
          <w:sz w:val="24"/>
          <w:szCs w:val="24"/>
          <w:shd w:val="clear" w:color="auto" w:fill="FFFFFF"/>
          <w:lang w:eastAsia="uk-UA"/>
          <w14:ligatures w14:val="none"/>
        </w:rPr>
        <w:t xml:space="preserve"> всього дослідження зі зберіганням цифрових фото/відеоматеріалів протягом 2 років  з фіксуванням головних орієнтирів:</w:t>
      </w:r>
    </w:p>
    <w:p w14:paraId="74262FF5"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на рівні 20 см від різців для загальної візуалізації стравоходу; </w:t>
      </w:r>
    </w:p>
    <w:p w14:paraId="780AB182"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на 2 см вище Z лінії; </w:t>
      </w:r>
    </w:p>
    <w:p w14:paraId="4D48D192"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кардія в інверсії; </w:t>
      </w:r>
    </w:p>
    <w:p w14:paraId="7D9CA5ED"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верхня частина малої кривизни; </w:t>
      </w:r>
    </w:p>
    <w:p w14:paraId="7D9677C5"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кут шлунку з невеликою інверсією; </w:t>
      </w:r>
    </w:p>
    <w:p w14:paraId="107DB861"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proofErr w:type="spellStart"/>
      <w:r w:rsidRPr="000D20F7">
        <w:rPr>
          <w:rFonts w:ascii="Times New Roman" w:eastAsia="Times New Roman" w:hAnsi="Times New Roman" w:cs="Times New Roman"/>
          <w:color w:val="000000"/>
          <w:kern w:val="0"/>
          <w:sz w:val="24"/>
          <w:szCs w:val="24"/>
          <w:shd w:val="clear" w:color="auto" w:fill="FFFFFF"/>
          <w:lang w:eastAsia="uk-UA"/>
          <w14:ligatures w14:val="none"/>
        </w:rPr>
        <w:t>антрум</w:t>
      </w:r>
      <w:proofErr w:type="spellEnd"/>
      <w:r w:rsidRPr="000D20F7">
        <w:rPr>
          <w:rFonts w:ascii="Times New Roman" w:eastAsia="Times New Roman" w:hAnsi="Times New Roman" w:cs="Times New Roman"/>
          <w:color w:val="000000"/>
          <w:kern w:val="0"/>
          <w:sz w:val="24"/>
          <w:szCs w:val="24"/>
          <w:shd w:val="clear" w:color="auto" w:fill="FFFFFF"/>
          <w:lang w:eastAsia="uk-UA"/>
          <w14:ligatures w14:val="none"/>
        </w:rPr>
        <w:t>; </w:t>
      </w:r>
    </w:p>
    <w:p w14:paraId="421725CC"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цибулина дванадцятипалої кишки; </w:t>
      </w:r>
    </w:p>
    <w:p w14:paraId="0D11E4AB"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другої частини дванадцятипалої кишки (низхідний відділ); </w:t>
      </w:r>
    </w:p>
    <w:p w14:paraId="027E3AA2" w14:textId="77777777" w:rsidR="000066EA" w:rsidRPr="000D20F7" w:rsidRDefault="000066EA" w:rsidP="000066EA">
      <w:pPr>
        <w:pStyle w:val="a3"/>
        <w:numPr>
          <w:ilvl w:val="0"/>
          <w:numId w:val="3"/>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shd w:val="clear" w:color="auto" w:fill="FFFFFF"/>
          <w:lang w:eastAsia="uk-UA"/>
          <w14:ligatures w14:val="none"/>
        </w:rPr>
        <w:t>локальних змін слизової оболонки та всіх утворень (поліпів, виразок, пухлин тощо).</w:t>
      </w:r>
    </w:p>
    <w:p w14:paraId="3F9C0968"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 xml:space="preserve">Забезпечення проведення гістологічного дослідження у закладі охорони здоров’я (ЗОЗ) або на умовах договору </w:t>
      </w:r>
      <w:proofErr w:type="spellStart"/>
      <w:r w:rsidRPr="000D20F7">
        <w:rPr>
          <w:rFonts w:ascii="Times New Roman" w:eastAsia="Times New Roman" w:hAnsi="Times New Roman" w:cs="Times New Roman"/>
          <w:color w:val="000000"/>
          <w:kern w:val="0"/>
          <w:sz w:val="24"/>
          <w:szCs w:val="24"/>
          <w:lang w:eastAsia="uk-UA"/>
          <w14:ligatures w14:val="none"/>
        </w:rPr>
        <w:t>підряду</w:t>
      </w:r>
      <w:proofErr w:type="spellEnd"/>
      <w:r w:rsidRPr="000D20F7">
        <w:rPr>
          <w:rFonts w:ascii="Times New Roman" w:eastAsia="Times New Roman" w:hAnsi="Times New Roman" w:cs="Times New Roman"/>
          <w:color w:val="000000"/>
          <w:kern w:val="0"/>
          <w:sz w:val="24"/>
          <w:szCs w:val="24"/>
          <w:lang w:eastAsia="uk-UA"/>
          <w14:ligatures w14:val="none"/>
        </w:rPr>
        <w:t>.</w:t>
      </w:r>
    </w:p>
    <w:p w14:paraId="6021A93B"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Наявність кімнати/зони для спостереження за станом пацієнтів після ендоскопічного дослідження/втручання.</w:t>
      </w:r>
    </w:p>
    <w:p w14:paraId="06663419"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Взаємодія з іншими надавачами медичних послуг для своєчасного та ефективного надання допомоги пацієнтам.</w:t>
      </w:r>
    </w:p>
    <w:p w14:paraId="19E959A2"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14:paraId="28205852"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p w14:paraId="7BE90BAA"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пацієнтів на отримання медичної допомоги необхідного обсягу та належної якості.</w:t>
      </w:r>
    </w:p>
    <w:p w14:paraId="36717CB5"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w:t>
      </w:r>
    </w:p>
    <w:p w14:paraId="3ACA00A6"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14:paraId="7287B26C" w14:textId="77777777" w:rsidR="000066EA" w:rsidRPr="000D20F7" w:rsidRDefault="000066EA" w:rsidP="000066EA">
      <w:pPr>
        <w:pStyle w:val="a3"/>
        <w:numPr>
          <w:ilvl w:val="0"/>
          <w:numId w:val="2"/>
        </w:num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Обов’язкове інформування пацієнтів щодо можливості отримання інших необхідних медичних послуг безоплатно за рахунок коштів програми медичних гарантій.</w:t>
      </w:r>
    </w:p>
    <w:p w14:paraId="5AD4DC6F" w14:textId="77777777" w:rsidR="000066EA" w:rsidRPr="000D20F7" w:rsidRDefault="000066EA" w:rsidP="000066EA">
      <w:p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i/>
          <w:iCs/>
          <w:color w:val="000000"/>
          <w:kern w:val="0"/>
          <w:sz w:val="24"/>
          <w:szCs w:val="24"/>
          <w:lang w:eastAsia="uk-UA"/>
          <w14:ligatures w14:val="none"/>
        </w:rPr>
        <w:t>Вимоги до спеціалістів та кількості фахівців, які працюють на посадах:</w:t>
      </w:r>
    </w:p>
    <w:p w14:paraId="33196A43" w14:textId="77777777" w:rsidR="000066EA" w:rsidRPr="000D20F7" w:rsidRDefault="000066EA" w:rsidP="000066EA">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1.</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b/>
          <w:bCs/>
          <w:color w:val="000000"/>
          <w:kern w:val="0"/>
          <w:sz w:val="24"/>
          <w:szCs w:val="24"/>
          <w:lang w:eastAsia="uk-UA"/>
          <w14:ligatures w14:val="none"/>
        </w:rPr>
        <w:t>За місцем надання медичних послуг:</w:t>
      </w:r>
    </w:p>
    <w:p w14:paraId="710E614E" w14:textId="77777777" w:rsidR="000066EA" w:rsidRPr="000D20F7" w:rsidRDefault="000066EA" w:rsidP="000066EA">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a.</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Лікар-</w:t>
      </w:r>
      <w:proofErr w:type="spellStart"/>
      <w:r w:rsidRPr="000D20F7">
        <w:rPr>
          <w:rFonts w:ascii="Times New Roman" w:eastAsia="Times New Roman" w:hAnsi="Times New Roman" w:cs="Times New Roman"/>
          <w:color w:val="000000"/>
          <w:kern w:val="0"/>
          <w:sz w:val="24"/>
          <w:szCs w:val="24"/>
          <w:lang w:eastAsia="uk-UA"/>
          <w14:ligatures w14:val="none"/>
        </w:rPr>
        <w:t>ендоскопіст</w:t>
      </w:r>
      <w:proofErr w:type="spellEnd"/>
      <w:r w:rsidRPr="000D20F7">
        <w:rPr>
          <w:rFonts w:ascii="Times New Roman" w:eastAsia="Times New Roman" w:hAnsi="Times New Roman" w:cs="Times New Roman"/>
          <w:color w:val="000000"/>
          <w:kern w:val="0"/>
          <w:sz w:val="24"/>
          <w:szCs w:val="24"/>
          <w:lang w:eastAsia="uk-UA"/>
          <w14:ligatures w14:val="none"/>
        </w:rPr>
        <w:t xml:space="preserve"> – щонайменше одна особа, яка працює за основним місцем роботи у цьому ЗОЗ або за сумісництвом.</w:t>
      </w:r>
    </w:p>
    <w:p w14:paraId="4FB7ECCA" w14:textId="77777777" w:rsidR="000066EA" w:rsidRPr="000D20F7" w:rsidRDefault="000066EA" w:rsidP="000066EA">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lastRenderedPageBreak/>
        <w:t>b.</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 xml:space="preserve">Сестра медична </w:t>
      </w:r>
      <w:r>
        <w:rPr>
          <w:rFonts w:ascii="Times New Roman" w:eastAsia="Times New Roman" w:hAnsi="Times New Roman" w:cs="Times New Roman"/>
          <w:color w:val="000000"/>
          <w:kern w:val="0"/>
          <w:sz w:val="24"/>
          <w:szCs w:val="24"/>
          <w:lang w:eastAsia="uk-UA"/>
          <w14:ligatures w14:val="none"/>
        </w:rPr>
        <w:t>(б</w:t>
      </w:r>
      <w:r w:rsidRPr="000D20F7">
        <w:rPr>
          <w:rFonts w:ascii="Times New Roman" w:eastAsia="Times New Roman" w:hAnsi="Times New Roman" w:cs="Times New Roman"/>
          <w:color w:val="000000"/>
          <w:kern w:val="0"/>
          <w:sz w:val="24"/>
          <w:szCs w:val="24"/>
          <w:lang w:eastAsia="uk-UA"/>
          <w14:ligatures w14:val="none"/>
        </w:rPr>
        <w:t>рат медичний</w:t>
      </w:r>
      <w:r>
        <w:rPr>
          <w:rFonts w:ascii="Times New Roman" w:eastAsia="Times New Roman" w:hAnsi="Times New Roman" w:cs="Times New Roman"/>
          <w:color w:val="000000"/>
          <w:kern w:val="0"/>
          <w:sz w:val="24"/>
          <w:szCs w:val="2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 щонайменше одна особа, яка працює за основним місцем роботи у цьому ЗОЗ або за сумісництвом.</w:t>
      </w:r>
    </w:p>
    <w:p w14:paraId="5E03DA2C" w14:textId="77777777" w:rsidR="000066EA" w:rsidRPr="000D20F7" w:rsidRDefault="000066EA" w:rsidP="000066EA">
      <w:pPr>
        <w:spacing w:before="240" w:after="240" w:line="240" w:lineRule="auto"/>
        <w:ind w:firstLine="42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 xml:space="preserve">2. </w:t>
      </w:r>
      <w:r w:rsidRPr="000D20F7">
        <w:rPr>
          <w:rFonts w:ascii="Times New Roman" w:eastAsia="Times New Roman" w:hAnsi="Times New Roman" w:cs="Times New Roman"/>
          <w:b/>
          <w:bCs/>
          <w:color w:val="000000"/>
          <w:kern w:val="0"/>
          <w:sz w:val="24"/>
          <w:szCs w:val="24"/>
          <w:lang w:eastAsia="uk-UA"/>
          <w14:ligatures w14:val="none"/>
        </w:rPr>
        <w:t>У ЗОЗ:</w:t>
      </w:r>
    </w:p>
    <w:p w14:paraId="54D5AD30" w14:textId="77777777" w:rsidR="000066EA" w:rsidRPr="000D20F7" w:rsidRDefault="000066EA" w:rsidP="000066EA">
      <w:pPr>
        <w:spacing w:before="240" w:after="24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a.</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14"/>
          <w:szCs w:val="14"/>
          <w:lang w:eastAsia="uk-UA"/>
          <w14:ligatures w14:val="none"/>
        </w:rPr>
        <w:tab/>
      </w:r>
      <w:r w:rsidRPr="000D20F7">
        <w:rPr>
          <w:rFonts w:ascii="Times New Roman" w:eastAsia="Times New Roman" w:hAnsi="Times New Roman" w:cs="Times New Roman"/>
          <w:color w:val="000000"/>
          <w:kern w:val="0"/>
          <w:sz w:val="24"/>
          <w:szCs w:val="24"/>
          <w:lang w:eastAsia="uk-UA"/>
          <w14:ligatures w14:val="none"/>
        </w:rPr>
        <w:t>Лікар-анестезіолог – щонайменше одна особа, яка працює за основним місцем роботи у цьому ЗОЗ або за сумісництвом.</w:t>
      </w:r>
    </w:p>
    <w:p w14:paraId="2461F729" w14:textId="77777777" w:rsidR="000066EA" w:rsidRPr="000D20F7" w:rsidRDefault="000066EA" w:rsidP="000066EA">
      <w:pPr>
        <w:spacing w:before="240" w:after="240" w:line="240" w:lineRule="auto"/>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 </w:t>
      </w:r>
      <w:r w:rsidRPr="000D20F7">
        <w:rPr>
          <w:rFonts w:ascii="Times New Roman" w:eastAsia="Times New Roman" w:hAnsi="Times New Roman" w:cs="Times New Roman"/>
          <w:i/>
          <w:iCs/>
          <w:color w:val="000000"/>
          <w:kern w:val="0"/>
          <w:sz w:val="24"/>
          <w:szCs w:val="24"/>
          <w:lang w:eastAsia="uk-UA"/>
          <w14:ligatures w14:val="none"/>
        </w:rPr>
        <w:t>Вимоги до переліку обладнання:</w:t>
      </w:r>
    </w:p>
    <w:p w14:paraId="5D53A8E0" w14:textId="77777777" w:rsidR="000066EA" w:rsidRPr="000D20F7" w:rsidRDefault="000066EA" w:rsidP="000066EA">
      <w:pPr>
        <w:spacing w:before="240" w:after="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1.</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b/>
          <w:bCs/>
          <w:color w:val="000000"/>
          <w:kern w:val="0"/>
          <w:sz w:val="24"/>
          <w:szCs w:val="24"/>
          <w:lang w:eastAsia="uk-UA"/>
          <w14:ligatures w14:val="none"/>
        </w:rPr>
        <w:t>За місцем надання медичних послуг (кабінет):</w:t>
      </w:r>
    </w:p>
    <w:p w14:paraId="6D827011"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a.</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система централізованого постачання кисню з джерелом медичного кисню  (центральний кисневий пункт та/або киснево-</w:t>
      </w:r>
      <w:proofErr w:type="spellStart"/>
      <w:r w:rsidRPr="000D20F7">
        <w:rPr>
          <w:rFonts w:ascii="Times New Roman" w:eastAsia="Times New Roman" w:hAnsi="Times New Roman" w:cs="Times New Roman"/>
          <w:color w:val="000000"/>
          <w:kern w:val="0"/>
          <w:sz w:val="24"/>
          <w:szCs w:val="24"/>
          <w:lang w:eastAsia="uk-UA"/>
          <w14:ligatures w14:val="none"/>
        </w:rPr>
        <w:t>газифікаційна</w:t>
      </w:r>
      <w:proofErr w:type="spellEnd"/>
      <w:r w:rsidRPr="000D20F7">
        <w:rPr>
          <w:rFonts w:ascii="Times New Roman" w:eastAsia="Times New Roman" w:hAnsi="Times New Roman" w:cs="Times New Roman"/>
          <w:color w:val="000000"/>
          <w:kern w:val="0"/>
          <w:sz w:val="24"/>
          <w:szCs w:val="24"/>
          <w:lang w:eastAsia="uk-UA"/>
          <w14:ligatures w14:val="none"/>
        </w:rPr>
        <w:t xml:space="preserve"> станція та/або кисневий/і концентратор/и), або кисневий концентратор, що здатний підтримувати швидкість потоку кисню щонайменше 10 л/хв;</w:t>
      </w:r>
    </w:p>
    <w:p w14:paraId="40121C16"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b.</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b/>
          <w:bCs/>
          <w:color w:val="000000"/>
          <w:kern w:val="0"/>
          <w:sz w:val="24"/>
          <w:szCs w:val="24"/>
          <w:lang w:eastAsia="uk-UA"/>
          <w14:ligatures w14:val="none"/>
        </w:rPr>
        <w:t xml:space="preserve">система ендоскопічної візуалізації з </w:t>
      </w:r>
      <w:proofErr w:type="spellStart"/>
      <w:r w:rsidRPr="000D20F7">
        <w:rPr>
          <w:rFonts w:ascii="Times New Roman" w:eastAsia="Times New Roman" w:hAnsi="Times New Roman" w:cs="Times New Roman"/>
          <w:b/>
          <w:bCs/>
          <w:color w:val="000000"/>
          <w:kern w:val="0"/>
          <w:sz w:val="24"/>
          <w:szCs w:val="24"/>
          <w:lang w:eastAsia="uk-UA"/>
          <w14:ligatures w14:val="none"/>
        </w:rPr>
        <w:t>відеогастроскопом</w:t>
      </w:r>
      <w:proofErr w:type="spellEnd"/>
      <w:r w:rsidRPr="000D20F7">
        <w:rPr>
          <w:rFonts w:ascii="Times New Roman" w:eastAsia="Times New Roman" w:hAnsi="Times New Roman" w:cs="Times New Roman"/>
          <w:b/>
          <w:bCs/>
          <w:color w:val="000000"/>
          <w:kern w:val="0"/>
          <w:sz w:val="24"/>
          <w:szCs w:val="24"/>
          <w:lang w:eastAsia="uk-UA"/>
          <w14:ligatures w14:val="none"/>
        </w:rPr>
        <w:t>;</w:t>
      </w:r>
    </w:p>
    <w:p w14:paraId="11CC3EA7"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c.</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аспіратор (відсмоктувач);</w:t>
      </w:r>
    </w:p>
    <w:p w14:paraId="638C4B28"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d.</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 xml:space="preserve">мішок ручної вентиляції </w:t>
      </w:r>
      <w:proofErr w:type="spellStart"/>
      <w:r w:rsidRPr="000D20F7">
        <w:rPr>
          <w:rFonts w:ascii="Times New Roman" w:eastAsia="Times New Roman" w:hAnsi="Times New Roman" w:cs="Times New Roman"/>
          <w:color w:val="000000"/>
          <w:kern w:val="0"/>
          <w:sz w:val="24"/>
          <w:szCs w:val="24"/>
          <w:lang w:eastAsia="uk-UA"/>
          <w14:ligatures w14:val="none"/>
        </w:rPr>
        <w:t>легенів</w:t>
      </w:r>
      <w:proofErr w:type="spellEnd"/>
      <w:r w:rsidRPr="000D20F7">
        <w:rPr>
          <w:rFonts w:ascii="Times New Roman" w:eastAsia="Times New Roman" w:hAnsi="Times New Roman" w:cs="Times New Roman"/>
          <w:color w:val="000000"/>
          <w:kern w:val="0"/>
          <w:sz w:val="24"/>
          <w:szCs w:val="24"/>
          <w:lang w:eastAsia="uk-UA"/>
          <w14:ligatures w14:val="none"/>
        </w:rPr>
        <w:t>;</w:t>
      </w:r>
    </w:p>
    <w:p w14:paraId="182C2A1B"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e.</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аптечка для надання невідкладної допомоги;</w:t>
      </w:r>
    </w:p>
    <w:p w14:paraId="715808D9"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f.</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тонометр;</w:t>
      </w:r>
    </w:p>
    <w:p w14:paraId="59587221"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g.</w:t>
      </w:r>
      <w:r w:rsidRPr="000D20F7">
        <w:rPr>
          <w:rFonts w:ascii="Times New Roman" w:eastAsia="Times New Roman" w:hAnsi="Times New Roman" w:cs="Times New Roman"/>
          <w:color w:val="000000"/>
          <w:kern w:val="0"/>
          <w:sz w:val="14"/>
          <w:szCs w:val="14"/>
          <w:lang w:eastAsia="uk-UA"/>
          <w14:ligatures w14:val="none"/>
        </w:rPr>
        <w:t xml:space="preserve">   </w:t>
      </w:r>
      <w:proofErr w:type="spellStart"/>
      <w:r w:rsidRPr="000D20F7">
        <w:rPr>
          <w:rFonts w:ascii="Times New Roman" w:eastAsia="Times New Roman" w:hAnsi="Times New Roman" w:cs="Times New Roman"/>
          <w:color w:val="000000"/>
          <w:kern w:val="0"/>
          <w:sz w:val="24"/>
          <w:szCs w:val="24"/>
          <w:lang w:eastAsia="uk-UA"/>
          <w14:ligatures w14:val="none"/>
        </w:rPr>
        <w:t>пульсоксиметр</w:t>
      </w:r>
      <w:proofErr w:type="spellEnd"/>
      <w:r w:rsidRPr="000D20F7">
        <w:rPr>
          <w:rFonts w:ascii="Times New Roman" w:eastAsia="Times New Roman" w:hAnsi="Times New Roman" w:cs="Times New Roman"/>
          <w:color w:val="000000"/>
          <w:kern w:val="0"/>
          <w:sz w:val="24"/>
          <w:szCs w:val="24"/>
          <w:lang w:eastAsia="uk-UA"/>
          <w14:ligatures w14:val="none"/>
        </w:rPr>
        <w:t>.</w:t>
      </w:r>
    </w:p>
    <w:p w14:paraId="311F3B39" w14:textId="77777777" w:rsidR="000066EA" w:rsidRPr="000D20F7" w:rsidRDefault="000066EA" w:rsidP="000066EA">
      <w:pPr>
        <w:spacing w:before="240" w:after="240" w:line="240" w:lineRule="auto"/>
        <w:ind w:left="14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2</w:t>
      </w:r>
      <w:r w:rsidRPr="000D20F7">
        <w:rPr>
          <w:rFonts w:ascii="Times New Roman" w:eastAsia="Times New Roman" w:hAnsi="Times New Roman" w:cs="Times New Roman"/>
          <w:b/>
          <w:bCs/>
          <w:color w:val="000000"/>
          <w:kern w:val="0"/>
          <w:sz w:val="24"/>
          <w:szCs w:val="24"/>
          <w:lang w:eastAsia="uk-UA"/>
          <w14:ligatures w14:val="none"/>
        </w:rPr>
        <w:t>. У ЗОЗ (за місцем розташування кабінету):</w:t>
      </w:r>
    </w:p>
    <w:p w14:paraId="162FCE61"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a.</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портативний дефібрилятор з функцією синхронізації.</w:t>
      </w:r>
    </w:p>
    <w:p w14:paraId="430D1C74"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b.</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автоматичний дозатор лікувальних речовин;</w:t>
      </w:r>
    </w:p>
    <w:p w14:paraId="69097756"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c.</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24"/>
          <w:szCs w:val="24"/>
          <w:lang w:eastAsia="uk-UA"/>
          <w14:ligatures w14:val="none"/>
        </w:rPr>
        <w:t>система моніторингу фізіологічних показників одного пацієнта (</w:t>
      </w:r>
      <w:proofErr w:type="spellStart"/>
      <w:r w:rsidRPr="000D20F7">
        <w:rPr>
          <w:rFonts w:ascii="Times New Roman" w:eastAsia="Times New Roman" w:hAnsi="Times New Roman" w:cs="Times New Roman"/>
          <w:color w:val="000000"/>
          <w:kern w:val="0"/>
          <w:sz w:val="24"/>
          <w:szCs w:val="24"/>
          <w:lang w:eastAsia="uk-UA"/>
          <w14:ligatures w14:val="none"/>
        </w:rPr>
        <w:t>неінвазивний</w:t>
      </w:r>
      <w:proofErr w:type="spellEnd"/>
      <w:r w:rsidRPr="000D20F7">
        <w:rPr>
          <w:rFonts w:ascii="Times New Roman" w:eastAsia="Times New Roman" w:hAnsi="Times New Roman" w:cs="Times New Roman"/>
          <w:color w:val="000000"/>
          <w:kern w:val="0"/>
          <w:sz w:val="24"/>
          <w:szCs w:val="24"/>
          <w:lang w:eastAsia="uk-UA"/>
          <w14:ligatures w14:val="none"/>
        </w:rPr>
        <w:t xml:space="preserve"> АТ, ЧСС, ЕКГ, SpO2, t);</w:t>
      </w:r>
    </w:p>
    <w:p w14:paraId="2B341F58" w14:textId="77777777" w:rsidR="000066EA" w:rsidRPr="000D20F7" w:rsidRDefault="000066EA" w:rsidP="000066EA">
      <w:pPr>
        <w:spacing w:before="240" w:after="240" w:line="240" w:lineRule="auto"/>
        <w:ind w:left="860" w:hanging="28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b/>
          <w:bCs/>
          <w:color w:val="000000"/>
          <w:kern w:val="0"/>
          <w:sz w:val="24"/>
          <w:szCs w:val="24"/>
          <w:lang w:eastAsia="uk-UA"/>
          <w14:ligatures w14:val="none"/>
        </w:rPr>
        <w:t>d.</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b/>
          <w:bCs/>
          <w:color w:val="000000"/>
          <w:kern w:val="0"/>
          <w:sz w:val="24"/>
          <w:szCs w:val="24"/>
          <w:lang w:eastAsia="uk-UA"/>
          <w14:ligatures w14:val="none"/>
        </w:rPr>
        <w:t>ларингоскоп з набором клинків.</w:t>
      </w:r>
    </w:p>
    <w:p w14:paraId="09A34B8A" w14:textId="77777777" w:rsidR="000066EA" w:rsidRPr="000D20F7" w:rsidRDefault="000066EA" w:rsidP="000066EA">
      <w:pPr>
        <w:spacing w:before="240" w:after="240" w:line="240" w:lineRule="auto"/>
        <w:jc w:val="both"/>
        <w:rPr>
          <w:rFonts w:ascii="Times New Roman" w:eastAsia="Times New Roman" w:hAnsi="Times New Roman" w:cs="Times New Roman"/>
          <w:i/>
          <w:iCs/>
          <w:kern w:val="0"/>
          <w:sz w:val="24"/>
          <w:szCs w:val="24"/>
          <w:lang w:eastAsia="uk-UA"/>
          <w14:ligatures w14:val="none"/>
        </w:rPr>
      </w:pPr>
      <w:r w:rsidRPr="000D20F7">
        <w:rPr>
          <w:rFonts w:ascii="Times New Roman" w:eastAsia="Times New Roman" w:hAnsi="Times New Roman" w:cs="Times New Roman"/>
          <w:i/>
          <w:iCs/>
          <w:color w:val="000000"/>
          <w:kern w:val="0"/>
          <w:sz w:val="24"/>
          <w:szCs w:val="24"/>
          <w:lang w:eastAsia="uk-UA"/>
          <w14:ligatures w14:val="none"/>
        </w:rPr>
        <w:t>Інші вимоги:</w:t>
      </w:r>
    </w:p>
    <w:p w14:paraId="58959512" w14:textId="77777777" w:rsidR="000066EA" w:rsidRPr="000D20F7" w:rsidRDefault="000066EA" w:rsidP="000066EA">
      <w:pPr>
        <w:spacing w:before="240" w:after="240" w:line="240" w:lineRule="auto"/>
        <w:ind w:left="720" w:hanging="36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1.</w:t>
      </w:r>
      <w:r w:rsidRPr="000D20F7">
        <w:rPr>
          <w:rFonts w:ascii="Times New Roman" w:eastAsia="Times New Roman" w:hAnsi="Times New Roman" w:cs="Times New Roman"/>
          <w:color w:val="000000"/>
          <w:kern w:val="0"/>
          <w:sz w:val="14"/>
          <w:szCs w:val="14"/>
          <w:lang w:eastAsia="uk-UA"/>
          <w14:ligatures w14:val="none"/>
        </w:rPr>
        <w:t xml:space="preserve"> </w:t>
      </w:r>
      <w:r w:rsidRPr="000D20F7">
        <w:rPr>
          <w:rFonts w:ascii="Times New Roman" w:eastAsia="Times New Roman" w:hAnsi="Times New Roman" w:cs="Times New Roman"/>
          <w:color w:val="000000"/>
          <w:kern w:val="0"/>
          <w:sz w:val="14"/>
          <w:szCs w:val="14"/>
          <w:lang w:eastAsia="uk-UA"/>
          <w14:ligatures w14:val="none"/>
        </w:rPr>
        <w:tab/>
      </w:r>
      <w:r w:rsidRPr="000D20F7">
        <w:rPr>
          <w:rFonts w:ascii="Times New Roman" w:eastAsia="Times New Roman" w:hAnsi="Times New Roman" w:cs="Times New Roman"/>
          <w:color w:val="000000"/>
          <w:kern w:val="0"/>
          <w:sz w:val="24"/>
          <w:szCs w:val="24"/>
          <w:lang w:eastAsia="uk-UA"/>
          <w14:ligatures w14:val="none"/>
        </w:rPr>
        <w:t>Наявність ліцензії на провадження господарської діяльності з медичної практики за спеціальністю ендоскопія, анестезіологія.</w:t>
      </w:r>
    </w:p>
    <w:p w14:paraId="7D84A642" w14:textId="77777777" w:rsidR="000066EA" w:rsidRPr="000D20F7" w:rsidRDefault="000066EA" w:rsidP="000066EA">
      <w:pPr>
        <w:spacing w:before="240" w:after="240" w:line="240" w:lineRule="auto"/>
        <w:ind w:left="720"/>
        <w:jc w:val="both"/>
        <w:rPr>
          <w:rFonts w:ascii="Times New Roman" w:eastAsia="Times New Roman" w:hAnsi="Times New Roman" w:cs="Times New Roman"/>
          <w:kern w:val="0"/>
          <w:sz w:val="24"/>
          <w:szCs w:val="24"/>
          <w:lang w:eastAsia="uk-UA"/>
          <w14:ligatures w14:val="none"/>
        </w:rPr>
      </w:pPr>
      <w:r w:rsidRPr="000D20F7">
        <w:rPr>
          <w:rFonts w:ascii="Times New Roman" w:eastAsia="Times New Roman" w:hAnsi="Times New Roman" w:cs="Times New Roman"/>
          <w:color w:val="000000"/>
          <w:kern w:val="0"/>
          <w:sz w:val="24"/>
          <w:szCs w:val="24"/>
          <w:lang w:eastAsia="uk-UA"/>
          <w14:ligatures w14:val="none"/>
        </w:rPr>
        <w:t>2. Наявність ліцензії на провадження господарської діяльності, пов’язаної з обігом наркотичних засобів, психотропних речовин і прекурсорів (зберігання, використання). </w:t>
      </w:r>
    </w:p>
    <w:p w14:paraId="11E5B635" w14:textId="77777777" w:rsidR="001D3FDD" w:rsidRDefault="001D3FDD"/>
    <w:sectPr w:rsidR="001D3F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63221"/>
    <w:multiLevelType w:val="hybridMultilevel"/>
    <w:tmpl w:val="EA5AFB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53DA1172"/>
    <w:multiLevelType w:val="hybridMultilevel"/>
    <w:tmpl w:val="C5D27E3C"/>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6992B19"/>
    <w:multiLevelType w:val="hybridMultilevel"/>
    <w:tmpl w:val="1326EA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37664947">
    <w:abstractNumId w:val="2"/>
  </w:num>
  <w:num w:numId="2" w16cid:durableId="1503812651">
    <w:abstractNumId w:val="0"/>
  </w:num>
  <w:num w:numId="3" w16cid:durableId="185089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EA"/>
    <w:rsid w:val="000066EA"/>
    <w:rsid w:val="001D3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2721"/>
  <w15:chartTrackingRefBased/>
  <w15:docId w15:val="{258569B0-88AB-4852-9B56-655339DB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4580</Words>
  <Characters>2612</Characters>
  <Application>Microsoft Office Word</Application>
  <DocSecurity>0</DocSecurity>
  <Lines>21</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Румянцев</dc:creator>
  <cp:keywords/>
  <dc:description/>
  <cp:lastModifiedBy>Олександр Румянцев</cp:lastModifiedBy>
  <cp:revision>1</cp:revision>
  <dcterms:created xsi:type="dcterms:W3CDTF">2023-11-14T08:50:00Z</dcterms:created>
  <dcterms:modified xsi:type="dcterms:W3CDTF">2023-11-14T08:51:00Z</dcterms:modified>
</cp:coreProperties>
</file>